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B90" w:rsidRDefault="00AE2B90" w:rsidP="00AE2B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самостоятельной работы учащегося 11 класса по физике (ОГН)</w:t>
      </w:r>
    </w:p>
    <w:p w:rsidR="00AE2B90" w:rsidRDefault="00AE2B90" w:rsidP="00AE2B90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I четверть</w:t>
      </w:r>
    </w:p>
    <w:p w:rsidR="00AE2B90" w:rsidRDefault="00AE2B90" w:rsidP="00AE2B90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 xml:space="preserve">Номер урока: </w:t>
      </w:r>
      <w:r w:rsidR="00035BA8"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8</w:t>
      </w:r>
    </w:p>
    <w:p w:rsidR="00035BA8" w:rsidRDefault="00AE2B90" w:rsidP="00AE2B90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 xml:space="preserve">Тема урока: </w:t>
      </w:r>
      <w:r w:rsidR="00035BA8"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Вынужденные электромагнитные колебания. Переменный ток.</w:t>
      </w:r>
    </w:p>
    <w:p w:rsidR="00AE2B90" w:rsidRPr="00D14F81" w:rsidRDefault="00AE2B90" w:rsidP="00D14F8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на этом уроке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ученик узнает о </w:t>
      </w:r>
      <w:r w:rsidR="00D14F81">
        <w:rPr>
          <w:rFonts w:ascii="Times New Roman" w:eastAsia="Times New Roman" w:hAnsi="Times New Roman" w:cs="Times New Roman"/>
          <w:sz w:val="28"/>
          <w:szCs w:val="28"/>
        </w:rPr>
        <w:t>характеристиках переменного тока, используя такие физические величины как период, частота, максимальное и эффективное (действующее) значение напряжения, тока, электродвижущая сила.</w:t>
      </w:r>
    </w:p>
    <w:p w:rsidR="00AE2B90" w:rsidRDefault="00AE2B90" w:rsidP="00AE2B9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Краткий тезисный конспект:</w:t>
      </w:r>
    </w:p>
    <w:p w:rsidR="00D14F81" w:rsidRPr="00D14F81" w:rsidRDefault="00D14F81" w:rsidP="00D14F81">
      <w:pPr>
        <w:shd w:val="clear" w:color="auto" w:fill="FFFFFF"/>
        <w:spacing w:after="0" w:line="408" w:lineRule="atLeast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Электрический ток, меняющий свою величину и направление с течением времени, называется </w:t>
      </w:r>
      <w:r w:rsidRPr="00D14F8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переменным током</w:t>
      </w:r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D14F81" w:rsidRPr="00D14F81" w:rsidRDefault="00D14F81" w:rsidP="00D14F81">
      <w:pPr>
        <w:shd w:val="clear" w:color="auto" w:fill="FFFFFF"/>
        <w:spacing w:after="0" w:line="408" w:lineRule="atLeast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hyperlink r:id="rId5" w:history="1">
        <w:r w:rsidRPr="00D14F8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</w:rPr>
          <w:t>Переменный ток</w:t>
        </w:r>
      </w:hyperlink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как и постоянный, также является упорядоченным движением заряженных частиц. Но </w:t>
      </w:r>
      <w:hyperlink r:id="rId6" w:history="1">
        <w:r w:rsidRPr="00D14F8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</w:rPr>
          <w:t>постоянный ток</w:t>
        </w:r>
      </w:hyperlink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 всегда имеет одно направление, от «+» к «-». А переменный ток своё направление постоянно меняет, то есть </w:t>
      </w:r>
      <w:proofErr w:type="gramStart"/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течёт</w:t>
      </w:r>
      <w:proofErr w:type="gramEnd"/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то в одну, то в другую сторону. Поэтому одно из его направлений условно принимают за положительное, а направление, противоположное ему, считают отрицательным. В зависимости от этого в конкретный момент времени алгебраическая величина тока будет иметь знак «плюс» или знак «минус».</w:t>
      </w:r>
    </w:p>
    <w:p w:rsidR="00D14F81" w:rsidRPr="00D14F81" w:rsidRDefault="00D14F81" w:rsidP="00D14F81">
      <w:pPr>
        <w:shd w:val="clear" w:color="auto" w:fill="FFFFFF"/>
        <w:spacing w:after="0" w:line="408" w:lineRule="atLeast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Чтобы ток был переменным, он должен быть подключен к источнику переменной ЭДС. Такими источниками являются </w:t>
      </w:r>
      <w:hyperlink r:id="rId7" w:history="1">
        <w:r w:rsidRPr="00D14F81">
          <w:rPr>
            <w:rFonts w:ascii="Times New Roman" w:eastAsia="Times New Roman" w:hAnsi="Times New Roman" w:cs="Times New Roman"/>
            <w:b/>
            <w:bCs/>
            <w:i/>
            <w:iCs/>
            <w:color w:val="000000" w:themeColor="text1"/>
            <w:sz w:val="28"/>
            <w:szCs w:val="28"/>
            <w:u w:val="single"/>
          </w:rPr>
          <w:t>генераторы переменного тока</w:t>
        </w:r>
      </w:hyperlink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– электрические машины, которые преобразуют механическую энергию в электрическую энергию тока.</w:t>
      </w:r>
    </w:p>
    <w:p w:rsidR="00D14F81" w:rsidRPr="00D14F81" w:rsidRDefault="00D14F81" w:rsidP="00D14F81">
      <w:pPr>
        <w:pStyle w:val="a3"/>
        <w:shd w:val="clear" w:color="auto" w:fill="FFFFFF"/>
        <w:spacing w:after="150" w:line="240" w:lineRule="auto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Периодический переменный ток</w:t>
      </w:r>
    </w:p>
    <w:p w:rsidR="00D14F81" w:rsidRPr="00D14F81" w:rsidRDefault="00D14F81" w:rsidP="00D14F81">
      <w:pPr>
        <w:shd w:val="clear" w:color="auto" w:fill="FFFFFF"/>
        <w:spacing w:after="0" w:line="408" w:lineRule="atLeast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14F81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>
            <wp:extent cx="1905000" cy="933450"/>
            <wp:effectExtent l="19050" t="0" r="0" b="0"/>
            <wp:docPr id="1" name="Рисунок 1" descr="Переменный электрический ток">
              <a:hlinkClick xmlns:a="http://schemas.openxmlformats.org/drawingml/2006/main" r:id="rId8" tooltip="&quot;Переменный электрический ток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еременный электрический ток">
                      <a:hlinkClick r:id="rId8" tooltip="&quot;Переменный электрический ток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4F81" w:rsidRPr="00D14F81" w:rsidRDefault="00D14F81" w:rsidP="00D14F81">
      <w:pPr>
        <w:shd w:val="clear" w:color="auto" w:fill="FFFFFF"/>
        <w:spacing w:before="120" w:after="120" w:line="408" w:lineRule="atLeast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Основные параметры переменного тока – период, частота и амплитуда.</w:t>
      </w:r>
    </w:p>
    <w:p w:rsidR="00D14F81" w:rsidRPr="00D14F81" w:rsidRDefault="00D14F81" w:rsidP="00D14F81">
      <w:pPr>
        <w:shd w:val="clear" w:color="auto" w:fill="FFFFFF"/>
        <w:spacing w:after="0" w:line="408" w:lineRule="atLeast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Представим, что за какое-то время</w:t>
      </w:r>
      <w:proofErr w:type="gramStart"/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 w:rsidRPr="00D14F8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Т</w:t>
      </w:r>
      <w:proofErr w:type="gramEnd"/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переменный ток пройдёт цикл изменений и вернётся к своему первоначальному значению. Следующий такой же цикл он также пройдёт за такое же время </w:t>
      </w:r>
      <w:r w:rsidRPr="00D14F8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Т</w:t>
      </w:r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Такой ток называется </w:t>
      </w:r>
      <w:r w:rsidRPr="00D14F8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периодическим переменным током</w:t>
      </w:r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а величина </w:t>
      </w:r>
      <w:r w:rsidRPr="00D14F8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Т</w:t>
      </w:r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-</w:t>
      </w:r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 </w:t>
      </w:r>
      <w:r w:rsidRPr="00D14F8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периодом</w:t>
      </w:r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тока. Это наименьший промежуток времени, через который изменения силы тока и напряжения повторяются. Измеряется период в секундах.</w:t>
      </w:r>
    </w:p>
    <w:p w:rsidR="00D14F81" w:rsidRPr="00D14F81" w:rsidRDefault="00D14F81" w:rsidP="00D14F81">
      <w:pPr>
        <w:shd w:val="clear" w:color="auto" w:fill="FFFFFF"/>
        <w:spacing w:after="0" w:line="408" w:lineRule="atLeast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Величина, обратная периоду, называется </w:t>
      </w:r>
      <w:r w:rsidRPr="00D14F8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частотой </w:t>
      </w:r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тока (</w:t>
      </w:r>
      <w:proofErr w:type="spellStart"/>
      <w:r w:rsidRPr="00D14F8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f</w:t>
      </w:r>
      <w:proofErr w:type="spellEnd"/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). Она отображает количество периодов (полных колебаний), которые ток проходит в единицу времени. Измеряется в герцах (</w:t>
      </w:r>
      <w:proofErr w:type="gramStart"/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Гц</w:t>
      </w:r>
      <w:proofErr w:type="gramEnd"/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).</w:t>
      </w:r>
    </w:p>
    <w:p w:rsidR="00D14F81" w:rsidRPr="00D14F81" w:rsidRDefault="00D14F81" w:rsidP="00D14F81">
      <w:pPr>
        <w:shd w:val="clear" w:color="auto" w:fill="FFFFFF"/>
        <w:spacing w:after="0" w:line="408" w:lineRule="atLeast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14F8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f</w:t>
      </w:r>
      <w:proofErr w:type="spellEnd"/>
      <w:r w:rsidRPr="00D14F8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 = 1/T</w:t>
      </w:r>
    </w:p>
    <w:p w:rsidR="00D14F81" w:rsidRPr="00D14F81" w:rsidRDefault="00D14F81" w:rsidP="00D14F81">
      <w:pPr>
        <w:shd w:val="clear" w:color="auto" w:fill="FFFFFF"/>
        <w:spacing w:before="120" w:after="120" w:line="408" w:lineRule="atLeast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Переменный ток изменяется с частотой в 1 Гц, если его период равен 1 </w:t>
      </w:r>
      <w:proofErr w:type="gramStart"/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proofErr w:type="gramEnd"/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D14F81" w:rsidRPr="00D14F81" w:rsidRDefault="00D14F81" w:rsidP="00D14F81">
      <w:pPr>
        <w:shd w:val="clear" w:color="auto" w:fill="FFFFFF"/>
        <w:spacing w:after="0" w:line="408" w:lineRule="atLeast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Казахстане, как и в большинстве стран мира, стандартная частота переменного тока в электротехнике 50 Гц. В США и Канаде – 60 Гц. В Японии же используются оба варианта. В западной части применяется частота 60 Гц, а в восточной – 50 Гц. Так случилось, потому что в 1895 г. для Токио были закуплены генераторы немецкой компании AEG, а немного позже для Осаки - американские генераторы </w:t>
      </w:r>
      <w:proofErr w:type="spellStart"/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General</w:t>
      </w:r>
      <w:proofErr w:type="spellEnd"/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Electric</w:t>
      </w:r>
      <w:proofErr w:type="spellEnd"/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Так как приведение этих сетей к единому стандарту оказалось весьма дорогостоящим делом, то всё было </w:t>
      </w:r>
      <w:proofErr w:type="gramStart"/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оставлено</w:t>
      </w:r>
      <w:proofErr w:type="gramEnd"/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как есть, а между сетями установили четыре преобразователя частоты.</w:t>
      </w:r>
    </w:p>
    <w:p w:rsidR="00D14F81" w:rsidRPr="00D14F81" w:rsidRDefault="00D14F81" w:rsidP="00D14F81">
      <w:pPr>
        <w:shd w:val="clear" w:color="auto" w:fill="FFFFFF"/>
        <w:spacing w:after="0" w:line="408" w:lineRule="atLeast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Величину тока в данный момент времени называют </w:t>
      </w:r>
      <w:r w:rsidRPr="00D14F8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мгновенным значением переменного тока.</w:t>
      </w:r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Его максимальное значение называется амплитудой и обозначается </w:t>
      </w:r>
      <w:proofErr w:type="spellStart"/>
      <w:r w:rsidRPr="00D14F8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I</w:t>
      </w:r>
      <w:r w:rsidRPr="00D14F8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vertAlign w:val="subscript"/>
        </w:rPr>
        <w:t>m</w:t>
      </w:r>
      <w:proofErr w:type="spellEnd"/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D14F81" w:rsidRPr="00D14F81" w:rsidRDefault="00D14F81" w:rsidP="00D14F81">
      <w:pPr>
        <w:shd w:val="clear" w:color="auto" w:fill="FFFFFF"/>
        <w:spacing w:after="150" w:line="240" w:lineRule="auto"/>
        <w:ind w:left="360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Синусоидальный ток</w:t>
      </w:r>
    </w:p>
    <w:p w:rsidR="00D14F81" w:rsidRPr="00D14F81" w:rsidRDefault="00D14F81" w:rsidP="00D14F81">
      <w:pPr>
        <w:shd w:val="clear" w:color="auto" w:fill="FFFFFF"/>
        <w:spacing w:after="0" w:line="408" w:lineRule="atLeast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14F81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>
            <wp:extent cx="1905000" cy="609600"/>
            <wp:effectExtent l="19050" t="0" r="0" b="0"/>
            <wp:docPr id="2" name="Рисунок 2" descr="Переменный электрический ток">
              <a:hlinkClick xmlns:a="http://schemas.openxmlformats.org/drawingml/2006/main" r:id="rId10" tooltip="&quot;Переменный электрический ток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еременный электрический ток">
                      <a:hlinkClick r:id="rId10" tooltip="&quot;Переменный электрический ток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4F81" w:rsidRPr="00D14F81" w:rsidRDefault="00D14F81" w:rsidP="00D14F81">
      <w:pPr>
        <w:pStyle w:val="a3"/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Наиболее распространён в электротехнике </w:t>
      </w:r>
      <w:r w:rsidRPr="00D14F8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синусоидальный ток</w:t>
      </w:r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Это периодический переменный ток, изменяющий по закону синуса</w:t>
      </w:r>
      <w:r w:rsidRPr="00D14F8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:</w:t>
      </w:r>
    </w:p>
    <w:p w:rsidR="00D14F81" w:rsidRPr="00D14F81" w:rsidRDefault="00D14F81" w:rsidP="00D14F81">
      <w:pPr>
        <w:shd w:val="clear" w:color="auto" w:fill="FFFFFF"/>
        <w:spacing w:after="0" w:line="408" w:lineRule="atLeast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14F8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i</w:t>
      </w:r>
      <w:proofErr w:type="spellEnd"/>
      <w:r w:rsidRPr="00D14F8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 = </w:t>
      </w:r>
      <w:proofErr w:type="spellStart"/>
      <w:r w:rsidRPr="00D14F8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I</w:t>
      </w:r>
      <w:r w:rsidRPr="00D14F8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vertAlign w:val="subscript"/>
        </w:rPr>
        <w:t>m</w:t>
      </w:r>
      <w:proofErr w:type="spellEnd"/>
      <w:r w:rsidRPr="00D14F8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vertAlign w:val="subscript"/>
        </w:rPr>
        <w:t> </w:t>
      </w:r>
      <w:r w:rsidRPr="00D14F8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· </w:t>
      </w:r>
      <w:proofErr w:type="spellStart"/>
      <w:r w:rsidRPr="00D14F8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sin</w:t>
      </w:r>
      <w:proofErr w:type="spellEnd"/>
      <w:r w:rsidRPr="00D14F8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 (ωt + ψ)</w:t>
      </w:r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</w:p>
    <w:p w:rsidR="00D14F81" w:rsidRPr="00D14F81" w:rsidRDefault="00D14F81" w:rsidP="00D14F81">
      <w:pPr>
        <w:pStyle w:val="a3"/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где</w:t>
      </w:r>
      <w:r w:rsidRPr="00D14F8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 </w:t>
      </w:r>
      <w:proofErr w:type="spellStart"/>
      <w:r w:rsidRPr="00D14F8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i</w:t>
      </w:r>
      <w:proofErr w:type="spellEnd"/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– значение тока в любой момент времени </w:t>
      </w:r>
      <w:proofErr w:type="spellStart"/>
      <w:r w:rsidRPr="00D14F8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t</w:t>
      </w:r>
      <w:proofErr w:type="spellEnd"/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D14F81" w:rsidRPr="00D14F81" w:rsidRDefault="00D14F81" w:rsidP="00D14F81">
      <w:pPr>
        <w:shd w:val="clear" w:color="auto" w:fill="FFFFFF"/>
        <w:spacing w:after="0" w:line="408" w:lineRule="atLeast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14F8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I</w:t>
      </w:r>
      <w:r w:rsidRPr="00D14F8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vertAlign w:val="subscript"/>
        </w:rPr>
        <w:t>m</w:t>
      </w:r>
      <w:proofErr w:type="spellEnd"/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– мгновенное значение синусоидального тока;</w:t>
      </w:r>
    </w:p>
    <w:p w:rsidR="00D14F81" w:rsidRPr="00D14F81" w:rsidRDefault="00D14F81" w:rsidP="00D14F81">
      <w:pPr>
        <w:pStyle w:val="a3"/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14F8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ω = 2πf = 2πf/T</w:t>
      </w:r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где </w:t>
      </w:r>
      <w:proofErr w:type="spellStart"/>
      <w:r w:rsidRPr="00D14F8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ω</w:t>
      </w:r>
      <w:proofErr w:type="spellEnd"/>
      <w:r w:rsidRPr="00D14F8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 </w:t>
      </w:r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 угловая частота; </w:t>
      </w:r>
      <w:r w:rsidRPr="00D14F8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ψ</w:t>
      </w:r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– начальная фаза переменного синусоидального тока (фаза в момент времени </w:t>
      </w:r>
      <w:proofErr w:type="spellStart"/>
      <w:r w:rsidRPr="00D14F8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t</w:t>
      </w:r>
      <w:proofErr w:type="spellEnd"/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= 0).</w:t>
      </w:r>
    </w:p>
    <w:p w:rsidR="00D14F81" w:rsidRPr="00D14F81" w:rsidRDefault="00D14F81" w:rsidP="00D14F81">
      <w:pPr>
        <w:shd w:val="clear" w:color="auto" w:fill="FFFFFF"/>
        <w:spacing w:after="0" w:line="408" w:lineRule="atLeast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Наибольшее положительное или отрицательное значение переменного тока называют </w:t>
      </w:r>
      <w:r w:rsidRPr="00D14F8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амплитудой</w:t>
      </w:r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D14F81" w:rsidRPr="00D14F81" w:rsidRDefault="00D14F81" w:rsidP="00D14F81">
      <w:pPr>
        <w:shd w:val="clear" w:color="auto" w:fill="FFFFFF"/>
        <w:spacing w:after="0" w:line="408" w:lineRule="atLeast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График переменного синусоидального тока представляет собой </w:t>
      </w:r>
      <w:r w:rsidRPr="00D14F8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синусоиду</w:t>
      </w:r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D14F81" w:rsidRPr="00D14F81" w:rsidRDefault="00D14F81" w:rsidP="00D14F81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Два </w:t>
      </w:r>
      <w:proofErr w:type="gramStart"/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синусоидальный</w:t>
      </w:r>
      <w:proofErr w:type="gramEnd"/>
      <w:r w:rsidRPr="00D14F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тока совпадают по фазе, если они одновременно достигают максимальных и нулевых значений. Если же их фазы различны, то говорят, что токи сдвинуты по фазе.</w:t>
      </w:r>
    </w:p>
    <w:p w:rsidR="00D14F81" w:rsidRDefault="00D14F81" w:rsidP="00D14F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E2B90" w:rsidRPr="00E65B9B" w:rsidRDefault="00AE2B90" w:rsidP="00AE2B9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Ссылки: учебник «Физика-11» ОГН автор: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Н.А.Закирова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изд</w:t>
      </w:r>
      <w:proofErr w:type="gramStart"/>
      <w:r>
        <w:rPr>
          <w:rFonts w:ascii="Times New Roman" w:hAnsi="Times New Roman" w:cs="Times New Roman"/>
          <w:sz w:val="28"/>
          <w:szCs w:val="28"/>
        </w:rPr>
        <w:t>.«</w:t>
      </w:r>
      <w:proofErr w:type="gramEnd"/>
      <w:r>
        <w:rPr>
          <w:rFonts w:ascii="Times New Roman" w:hAnsi="Times New Roman" w:cs="Times New Roman"/>
          <w:sz w:val="28"/>
          <w:szCs w:val="28"/>
        </w:rPr>
        <w:t>АРМАН ПВ»;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§ </w:t>
      </w:r>
      <w:r w:rsidR="00E65B9B"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E65B9B" w:rsidRDefault="00E65B9B" w:rsidP="00E65B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Pr="00DB5ACC">
          <w:rPr>
            <w:rStyle w:val="a5"/>
            <w:rFonts w:ascii="Times New Roman" w:hAnsi="Times New Roman" w:cs="Times New Roman"/>
            <w:sz w:val="28"/>
            <w:szCs w:val="28"/>
          </w:rPr>
          <w:t>https://youtu.be/HDHj2OHOfGk</w:t>
        </w:r>
      </w:hyperlink>
    </w:p>
    <w:p w:rsidR="00E65B9B" w:rsidRDefault="00E65B9B" w:rsidP="00E65B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E2B90" w:rsidRDefault="00AE2B90" w:rsidP="00AE2B9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для самостоятельной работы:</w:t>
      </w:r>
    </w:p>
    <w:p w:rsidR="00AE2B90" w:rsidRDefault="00E65B9B" w:rsidP="00AE2B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Выполните  задание 1,2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стр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30 учебника </w:t>
      </w:r>
    </w:p>
    <w:p w:rsidR="00AE2B90" w:rsidRDefault="00AE2B90" w:rsidP="00AE2B9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Обратная связь: выполненное задание ученик отправляет по электронной почте или через мобильное приложение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WhatsApp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AE2B90" w:rsidRDefault="00AE2B90" w:rsidP="00AE2B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E2B90" w:rsidRDefault="00AE2B90" w:rsidP="00AE2B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E2B90" w:rsidRDefault="00AE2B90" w:rsidP="00AE2B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2B90" w:rsidRDefault="00AE2B90" w:rsidP="00AE2B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2B90" w:rsidRDefault="00AE2B90" w:rsidP="00AE2B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2B90" w:rsidRDefault="00AE2B90" w:rsidP="00AE2B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2B90" w:rsidRDefault="00AE2B90" w:rsidP="00AE2B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2B90" w:rsidRDefault="00AE2B90" w:rsidP="00AE2B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2B90" w:rsidRDefault="00AE2B90" w:rsidP="00AE2B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2B90" w:rsidRDefault="00AE2B90" w:rsidP="00AE2B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2B90" w:rsidRDefault="00AE2B90" w:rsidP="00AE2B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2B90" w:rsidRDefault="00AE2B90" w:rsidP="00AE2B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5B9B" w:rsidRDefault="00E65B9B" w:rsidP="00AE2B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5B9B" w:rsidRDefault="00E65B9B" w:rsidP="00AE2B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5B9B" w:rsidRDefault="00E65B9B" w:rsidP="00AE2B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5B9B" w:rsidRDefault="00E65B9B" w:rsidP="00AE2B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5B9B" w:rsidRDefault="00E65B9B" w:rsidP="00AE2B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5B9B" w:rsidRDefault="00E65B9B" w:rsidP="00AE2B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5B9B" w:rsidRDefault="00E65B9B" w:rsidP="00AE2B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5B9B" w:rsidRDefault="00E65B9B" w:rsidP="00AE2B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5B9B" w:rsidRDefault="00E65B9B" w:rsidP="00AE2B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5B9B" w:rsidRDefault="00E65B9B" w:rsidP="00AE2B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5B9B" w:rsidRDefault="00E65B9B" w:rsidP="00AE2B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2B90" w:rsidRDefault="00AE2B90" w:rsidP="00AE2B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2B90" w:rsidRDefault="00AE2B90" w:rsidP="00AE2B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Сушкова Н.В., учитель физики КГУ ОШ № 89 при поддержке ГНМЦНТО Управления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Алматы</w:t>
      </w:r>
      <w:proofErr w:type="spellEnd"/>
    </w:p>
    <w:p w:rsidR="00AE2B90" w:rsidRDefault="00AE2B90" w:rsidP="00AE2B90"/>
    <w:p w:rsidR="00773906" w:rsidRDefault="00773906"/>
    <w:sectPr w:rsidR="00773906" w:rsidSect="00DF3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20FE9"/>
    <w:multiLevelType w:val="hybridMultilevel"/>
    <w:tmpl w:val="D2B2A68A"/>
    <w:lvl w:ilvl="0" w:tplc="75583288">
      <w:start w:val="1"/>
      <w:numFmt w:val="decimal"/>
      <w:lvlText w:val="%1."/>
      <w:lvlJc w:val="left"/>
      <w:pPr>
        <w:ind w:left="720" w:hanging="360"/>
      </w:pPr>
      <w:rPr>
        <w:color w:val="000000"/>
        <w:sz w:val="27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2810B3"/>
    <w:multiLevelType w:val="multilevel"/>
    <w:tmpl w:val="4B127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"/>
      <w:lvlJc w:val="left"/>
      <w:pPr>
        <w:ind w:left="1440" w:hanging="360"/>
      </w:pPr>
      <w:rPr>
        <w:rFonts w:eastAsiaTheme="minorEastAsi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E2B90"/>
    <w:rsid w:val="00035BA8"/>
    <w:rsid w:val="00773906"/>
    <w:rsid w:val="00AE2B90"/>
    <w:rsid w:val="00D14F81"/>
    <w:rsid w:val="00DF3E31"/>
    <w:rsid w:val="00E65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E31"/>
  </w:style>
  <w:style w:type="paragraph" w:styleId="2">
    <w:name w:val="heading 2"/>
    <w:basedOn w:val="a"/>
    <w:link w:val="20"/>
    <w:uiPriority w:val="9"/>
    <w:qFormat/>
    <w:rsid w:val="00D14F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B9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14F8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Normal (Web)"/>
    <w:basedOn w:val="a"/>
    <w:uiPriority w:val="99"/>
    <w:semiHidden/>
    <w:unhideWhenUsed/>
    <w:rsid w:val="00D14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D14F81"/>
    <w:rPr>
      <w:color w:val="0000FF"/>
      <w:u w:val="single"/>
    </w:rPr>
  </w:style>
  <w:style w:type="character" w:styleId="a6">
    <w:name w:val="Strong"/>
    <w:basedOn w:val="a0"/>
    <w:uiPriority w:val="22"/>
    <w:qFormat/>
    <w:rsid w:val="00D14F8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D14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4F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9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cy.info/images/iskusstvo/fizika2/peremen-tok1.jp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hisiki.com/2012-02-28-10-51-54/19-sistema-generatora" TargetMode="External"/><Relationship Id="rId12" Type="http://schemas.openxmlformats.org/officeDocument/2006/relationships/hyperlink" Target="https://youtu.be/HDHj2OHOfG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cy.info/materiya-i-dvigenie/elektrichestvo-i-magnetizm/411-elektricheskij-tok-istochniki-i-priznaki-postoyannogo-toka" TargetMode="External"/><Relationship Id="rId11" Type="http://schemas.openxmlformats.org/officeDocument/2006/relationships/image" Target="media/image2.jpeg"/><Relationship Id="rId5" Type="http://schemas.openxmlformats.org/officeDocument/2006/relationships/hyperlink" Target="http://www.phisiki.com/2012-02-28-10-51-54/22-postoyannii-i-peremennii-tok" TargetMode="External"/><Relationship Id="rId10" Type="http://schemas.openxmlformats.org/officeDocument/2006/relationships/hyperlink" Target="http://ency.info/images/iskusstvo/fizika2/01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UserNS</dc:creator>
  <cp:keywords/>
  <dc:description/>
  <cp:lastModifiedBy>UserNS</cp:lastModifiedBy>
  <cp:revision>5</cp:revision>
  <dcterms:created xsi:type="dcterms:W3CDTF">2020-08-03T04:59:00Z</dcterms:created>
  <dcterms:modified xsi:type="dcterms:W3CDTF">2020-08-03T07:11:00Z</dcterms:modified>
</cp:coreProperties>
</file>